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462" w:rsidRPr="00AD6462" w:rsidRDefault="00AD6462" w:rsidP="00AD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500038800-N-2017 z dnia 05-10-2017 r. </w:t>
      </w:r>
    </w:p>
    <w:p w:rsidR="00AD6462" w:rsidRPr="00AD6462" w:rsidRDefault="00AD6462" w:rsidP="00AD6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462">
        <w:rPr>
          <w:rFonts w:ascii="Times New Roman" w:eastAsia="Times New Roman" w:hAnsi="Times New Roman" w:cs="Times New Roman"/>
          <w:sz w:val="24"/>
          <w:szCs w:val="24"/>
          <w:lang w:eastAsia="pl-PL"/>
        </w:rPr>
        <w:t>Ochotnicza Straż Pożarna w Przybędzy: „Dostawa do Ochotniczej Straży Pożarnej w Przybędzy używanego średniego samochodu strażackiego (ratowniczo – gaśniczego) z napędem 4x4”</w:t>
      </w:r>
      <w:r w:rsidRPr="00AD64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4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AD6462" w:rsidRPr="00AD6462" w:rsidRDefault="00AD6462" w:rsidP="00AD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D6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6462" w:rsidRPr="00AD6462" w:rsidRDefault="00AD6462" w:rsidP="00AD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AD6462" w:rsidRPr="00AD6462" w:rsidRDefault="00AD6462" w:rsidP="00AD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D6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6462" w:rsidRPr="00AD6462" w:rsidRDefault="00AD6462" w:rsidP="00AD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AD6462" w:rsidRPr="00AD6462" w:rsidRDefault="00AD6462" w:rsidP="00AD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D6462" w:rsidRPr="00AD6462" w:rsidRDefault="00AD6462" w:rsidP="00AD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D6462" w:rsidRPr="00AD6462" w:rsidRDefault="00AD6462" w:rsidP="00AD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AD6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6462" w:rsidRPr="00AD6462" w:rsidRDefault="00AD6462" w:rsidP="00AD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D64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594933-N-2017 </w:t>
      </w:r>
    </w:p>
    <w:p w:rsidR="00AD6462" w:rsidRPr="00AD6462" w:rsidRDefault="00AD6462" w:rsidP="00AD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AD6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6462" w:rsidRPr="00AD6462" w:rsidRDefault="00AD6462" w:rsidP="00AD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D6462" w:rsidRPr="00AD6462" w:rsidRDefault="00AD6462" w:rsidP="00AD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6462" w:rsidRPr="00AD6462" w:rsidRDefault="00AD6462" w:rsidP="00AD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4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D6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6462" w:rsidRPr="00AD6462" w:rsidRDefault="00AD6462" w:rsidP="00AD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6462" w:rsidRPr="00AD6462" w:rsidRDefault="00AD6462" w:rsidP="00AD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AD6462" w:rsidRPr="00AD6462" w:rsidRDefault="00AD6462" w:rsidP="00AD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Ochotnicza Straż Pożarna w Przybędzy, Krajowy numer identyfikacyjny 72351278, ul. 3 Maja   75, 34-381  Przybędza, woj. śląskie, państwo Polska, tel. 507 306 944, 795 561 019, e-mail januszmolas@o2.pl, faks . </w:t>
      </w:r>
      <w:r w:rsidRPr="00AD64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D646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D6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www.bip.radziechowy-wieprz.pl </w:t>
      </w:r>
    </w:p>
    <w:p w:rsidR="00AD6462" w:rsidRPr="00AD6462" w:rsidRDefault="00AD6462" w:rsidP="00AD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AD6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6462" w:rsidRPr="00AD6462" w:rsidRDefault="00AD6462" w:rsidP="00AD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Stowarzyszenie </w:t>
      </w:r>
    </w:p>
    <w:p w:rsidR="00AD6462" w:rsidRPr="00AD6462" w:rsidRDefault="00AD6462" w:rsidP="00AD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4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D6462" w:rsidRPr="00AD6462" w:rsidRDefault="00AD6462" w:rsidP="00AD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AD6462" w:rsidRPr="00AD6462" w:rsidRDefault="00AD6462" w:rsidP="00AD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„Dostawa do Ochotniczej Straży Pożarnej w Przybędzy używanego średniego samochodu strażackiego (ratowniczo – gaśniczego) z napędem 4x4” </w:t>
      </w:r>
    </w:p>
    <w:p w:rsidR="00AD6462" w:rsidRPr="00AD6462" w:rsidRDefault="00AD6462" w:rsidP="00AD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AD64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AD6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6462" w:rsidRPr="00AD6462" w:rsidRDefault="00AD6462" w:rsidP="00AD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1/2017 </w:t>
      </w:r>
    </w:p>
    <w:p w:rsidR="00AD6462" w:rsidRPr="00AD6462" w:rsidRDefault="00AD6462" w:rsidP="00AD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D6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6462" w:rsidRPr="00AD6462" w:rsidRDefault="00AD6462" w:rsidP="00AD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AD6462" w:rsidRPr="00AD6462" w:rsidRDefault="00AD6462" w:rsidP="00AD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AD64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D6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6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AD6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6462" w:rsidRPr="00AD6462" w:rsidRDefault="00AD6462" w:rsidP="00AD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stanowi dostawa do Ochotniczej Straży Pożarnej w Przybędzy używanego średniego samochodu strażackiego (ratowniczo – gaśniczego) z napędem 4x4. Samochód pożarniczy powinien spełniać wymagania polskich przepisów o ruchu drogowym zgodnie z ustawą "Prawo o ruchu drogowym" z uwzględnieniem wymagań dotyczących pojazdów uprzywilejowanych, przepisy normy PN-EN 1846-1 oraz normy PN-EN 1846-2, a także powinien spełniać minimalne wymagania </w:t>
      </w:r>
      <w:proofErr w:type="spellStart"/>
      <w:r w:rsidRPr="00AD6462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AD6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użytkowe zawarte w rozporządzeniu Ministra Spraw Wewnętrznych i Administracji z dnia 20 czerwca 2007 roku w sprawie wykazu wyrobów służących zapewnieniu bezpieczeństwa publicznego lub ochronie zdrowia i życia oraz mienia, a także zasad wydawania dopuszczenia tych wyrobów </w:t>
      </w:r>
      <w:r w:rsidRPr="00AD64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użytkowania (Dz. U. z 2007r. Nr 143, poz. 1002 z późn.zm.) Parametry techniczne samochodu powinny odpowiadać minimalnym wymaganiom Zamawiającego (załącznik nr 1 do SIWZ). Wszystkie wskazane z nazwy urządzenia, materiały, lub sprzęty należy rozumieć jako określenie wymaganych parametrów technicznych lub standardów jakościowych (przykładowe). Oznacza to, że zgodnie z art. 29 ust. 3 ustawy Prawo zamówień publicznych Zamawiający dopuszcza składanie ofert równoważnych. </w:t>
      </w:r>
    </w:p>
    <w:p w:rsidR="00AD6462" w:rsidRPr="00AD6462" w:rsidRDefault="00AD6462" w:rsidP="00AD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AD6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64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AD6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6462" w:rsidRPr="00AD6462" w:rsidRDefault="00AD6462" w:rsidP="00AD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D6462" w:rsidRPr="00AD6462" w:rsidRDefault="00AD6462" w:rsidP="00AD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AD6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34144210-3</w:t>
      </w:r>
    </w:p>
    <w:p w:rsidR="00AD6462" w:rsidRPr="00AD6462" w:rsidRDefault="00AD6462" w:rsidP="00AD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6462" w:rsidRPr="00AD6462" w:rsidRDefault="00AD6462" w:rsidP="00AD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4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AD6462" w:rsidRPr="00AD6462" w:rsidRDefault="00AD6462" w:rsidP="00AD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AD6462" w:rsidRPr="00AD6462" w:rsidRDefault="00AD6462" w:rsidP="00AD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46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AD6462" w:rsidRPr="00AD6462" w:rsidRDefault="00AD6462" w:rsidP="00AD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AD6462" w:rsidRPr="00AD6462" w:rsidRDefault="00AD6462" w:rsidP="00AD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46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D6462" w:rsidRPr="00AD6462" w:rsidRDefault="00AD6462" w:rsidP="00AD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AD6462" w:rsidRPr="00AD6462" w:rsidRDefault="00AD6462" w:rsidP="00AD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4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AD6462" w:rsidRPr="00AD6462" w:rsidTr="00AD646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D6462" w:rsidRPr="00AD6462" w:rsidRDefault="00AD6462" w:rsidP="00AD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6462" w:rsidRPr="00AD6462" w:rsidTr="00AD646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D6462" w:rsidRPr="00AD6462" w:rsidRDefault="00AD6462" w:rsidP="00AD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AD6462" w:rsidRPr="00AD6462" w:rsidRDefault="00AD6462" w:rsidP="00AD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D6462" w:rsidRPr="00AD6462" w:rsidRDefault="00AD6462" w:rsidP="00AD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AD6462" w:rsidRPr="00AD6462" w:rsidRDefault="00AD6462" w:rsidP="00AD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Zamawiający informuje, że na podstawie art. 93 ust. 1 pkt 4) ustawy unieważnił przedmiotowe postępowanie z uwagi na fakt, iż w postępowaniu nie złożono żadnej oferty niepodlegającej odrzuceniu. </w:t>
            </w:r>
          </w:p>
        </w:tc>
      </w:tr>
      <w:tr w:rsidR="00AD6462" w:rsidRPr="00AD6462" w:rsidTr="00AD64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6462" w:rsidRPr="00AD6462" w:rsidRDefault="00AD6462" w:rsidP="00AD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6462" w:rsidRPr="00AD6462" w:rsidRDefault="00AD6462" w:rsidP="00AD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6462" w:rsidRPr="00AD6462" w:rsidRDefault="00AD6462" w:rsidP="00AD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AD6462" w:rsidRPr="00AD6462" w:rsidRDefault="00AD6462" w:rsidP="00AD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6462" w:rsidRPr="00AD6462" w:rsidRDefault="00AD6462" w:rsidP="00AD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AD6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6462" w:rsidRPr="00AD6462" w:rsidRDefault="00AD6462" w:rsidP="00AD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AD646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D6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D6462" w:rsidRPr="00AD6462" w:rsidRDefault="00AD6462" w:rsidP="00AD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AD6462" w:rsidRPr="00AD6462" w:rsidRDefault="00AD6462" w:rsidP="00AD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2C2EC3" w:rsidRDefault="002C2EC3">
      <w:bookmarkStart w:id="0" w:name="_GoBack"/>
      <w:bookmarkEnd w:id="0"/>
    </w:p>
    <w:sectPr w:rsidR="002C2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72"/>
    <w:rsid w:val="002C2EC3"/>
    <w:rsid w:val="00AD6462"/>
    <w:rsid w:val="00C4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3C3E6-7A1A-455A-9ACC-447FD844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6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0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6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3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9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9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8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Pieronek</dc:creator>
  <cp:keywords/>
  <dc:description/>
  <cp:lastModifiedBy>Izabela Pieronek</cp:lastModifiedBy>
  <cp:revision>2</cp:revision>
  <dcterms:created xsi:type="dcterms:W3CDTF">2017-10-05T08:57:00Z</dcterms:created>
  <dcterms:modified xsi:type="dcterms:W3CDTF">2017-10-05T08:57:00Z</dcterms:modified>
</cp:coreProperties>
</file>